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B4" w:rsidRPr="00C72177" w:rsidRDefault="00B24871" w:rsidP="00B24871">
      <w:pPr>
        <w:pStyle w:val="KeinLeerraum"/>
        <w:rPr>
          <w:sz w:val="32"/>
          <w:szCs w:val="32"/>
        </w:rPr>
      </w:pPr>
      <w:r w:rsidRPr="00C72177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5139055</wp:posOffset>
            </wp:positionH>
            <wp:positionV relativeFrom="margin">
              <wp:posOffset>-690245</wp:posOffset>
            </wp:positionV>
            <wp:extent cx="1285875" cy="1933575"/>
            <wp:effectExtent l="19050" t="0" r="9525" b="0"/>
            <wp:wrapSquare wrapText="bothSides"/>
            <wp:docPr id="1" name="Grafik 0" descr="84547934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547934_4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BB4" w:rsidRPr="00C72177">
        <w:rPr>
          <w:sz w:val="32"/>
          <w:szCs w:val="32"/>
        </w:rPr>
        <w:t>Checkliste</w:t>
      </w:r>
      <w:r w:rsidR="00684EC6" w:rsidRPr="00C72177">
        <w:rPr>
          <w:sz w:val="32"/>
          <w:szCs w:val="32"/>
        </w:rPr>
        <w:t xml:space="preserve"> für die</w:t>
      </w:r>
      <w:r w:rsidR="00954DE4" w:rsidRPr="00C72177">
        <w:rPr>
          <w:sz w:val="32"/>
          <w:szCs w:val="32"/>
        </w:rPr>
        <w:t xml:space="preserve"> </w:t>
      </w:r>
      <w:r w:rsidR="00FA5533">
        <w:rPr>
          <w:sz w:val="32"/>
          <w:szCs w:val="32"/>
        </w:rPr>
        <w:t>Chemikerin/den Chemiker</w:t>
      </w:r>
    </w:p>
    <w:p w:rsidR="00117BB4" w:rsidRDefault="00117BB4" w:rsidP="008D0B00">
      <w:pPr>
        <w:pStyle w:val="KeinLeerraum"/>
      </w:pPr>
    </w:p>
    <w:p w:rsidR="008D0B00" w:rsidRDefault="008D0B00" w:rsidP="008D0B00">
      <w:pPr>
        <w:pStyle w:val="KeinLeerraum"/>
      </w:pPr>
    </w:p>
    <w:p w:rsidR="008D0B00" w:rsidRPr="00B24871" w:rsidRDefault="008D0B00" w:rsidP="008D0B00">
      <w:pPr>
        <w:pStyle w:val="KeinLeerraum"/>
        <w:rPr>
          <w:b/>
        </w:rPr>
      </w:pPr>
      <w:r w:rsidRPr="00B24871">
        <w:rPr>
          <w:b/>
        </w:rPr>
        <w:t>Du solltest alle nachfolgenden Punkte mit ja beantworten können:</w:t>
      </w:r>
    </w:p>
    <w:p w:rsidR="00057FF5" w:rsidRDefault="00057FF5" w:rsidP="00057FF5">
      <w:pPr>
        <w:pStyle w:val="KeinLeerraum"/>
        <w:rPr>
          <w:rFonts w:cstheme="minorHAnsi"/>
        </w:rPr>
      </w:pPr>
    </w:p>
    <w:p w:rsidR="002262C7" w:rsidRDefault="002262C7" w:rsidP="002262C7">
      <w:pPr>
        <w:pStyle w:val="KeinLeerrau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Ich weiß, woraus Biokunststoffe hergestellt werden und was ihr Vorteil gegenüber herkömmlichen Kunststoffen auf Erdölbasis ist.</w:t>
      </w:r>
    </w:p>
    <w:p w:rsidR="002262C7" w:rsidRDefault="002262C7" w:rsidP="002262C7">
      <w:pPr>
        <w:pStyle w:val="KeinLeerrau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Ich kenne das Prinzip des Kreislaufs der Biokunststoffe.</w:t>
      </w:r>
    </w:p>
    <w:p w:rsidR="002262C7" w:rsidRDefault="002262C7" w:rsidP="002262C7">
      <w:pPr>
        <w:pStyle w:val="KeinLeerrau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Ich weiß, wofür PLA steht und kenne ihre Verwendungsmöglichkeiten.</w:t>
      </w:r>
    </w:p>
    <w:p w:rsidR="002262C7" w:rsidRDefault="002262C7" w:rsidP="002262C7">
      <w:pPr>
        <w:pStyle w:val="KeinLeerrau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Ich kenne Vorteile von PLA.</w:t>
      </w:r>
    </w:p>
    <w:p w:rsidR="002262C7" w:rsidRDefault="002262C7" w:rsidP="002262C7">
      <w:pPr>
        <w:pStyle w:val="KeinLeerrau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Ich kenne Nachteile von PLA.</w:t>
      </w:r>
    </w:p>
    <w:p w:rsidR="002262C7" w:rsidRDefault="002262C7" w:rsidP="002262C7">
      <w:pPr>
        <w:pStyle w:val="KeinLeerrau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Ich habe den Artikel „Plastik vom Acker“ gelesen.</w:t>
      </w:r>
    </w:p>
    <w:p w:rsidR="002262C7" w:rsidRDefault="00835F26" w:rsidP="002262C7">
      <w:pPr>
        <w:pStyle w:val="KeinLeerrau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Ich weiß, in welchem Zusammenhang der Ölpreis mit Biokunststoffen steht.</w:t>
      </w:r>
    </w:p>
    <w:p w:rsidR="00835F26" w:rsidRDefault="00835F26" w:rsidP="002262C7">
      <w:pPr>
        <w:pStyle w:val="KeinLeerrau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Ich kenne den Unterschied zwischen der Kompostierbarkeit von herkömmlichen Kunststoffen und Biokunststoffen.</w:t>
      </w:r>
    </w:p>
    <w:p w:rsidR="00835F26" w:rsidRDefault="00835F26" w:rsidP="002262C7">
      <w:pPr>
        <w:pStyle w:val="KeinLeerrau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Ich weiß, was CO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mit der Reinigung von Kleidungsstücken zu tun hat.</w:t>
      </w:r>
    </w:p>
    <w:p w:rsidR="00835F26" w:rsidRDefault="006F6422" w:rsidP="002262C7">
      <w:pPr>
        <w:pStyle w:val="KeinLeerrau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Ich kenne die Vorteile </w:t>
      </w:r>
      <w:r w:rsidR="00835F26">
        <w:rPr>
          <w:rFonts w:cstheme="minorHAnsi"/>
        </w:rPr>
        <w:t>der CO</w:t>
      </w:r>
      <w:r w:rsidR="00835F26"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-Reinigung </w:t>
      </w:r>
      <w:r w:rsidR="00835F26">
        <w:rPr>
          <w:rFonts w:cstheme="minorHAnsi"/>
        </w:rPr>
        <w:t>gegenüber der herkömmlichen chemischen Reinigung.</w:t>
      </w:r>
    </w:p>
    <w:p w:rsidR="002262C7" w:rsidRDefault="002262C7" w:rsidP="00057FF5">
      <w:pPr>
        <w:pStyle w:val="KeinLeerraum"/>
        <w:rPr>
          <w:rFonts w:cstheme="minorHAnsi"/>
        </w:rPr>
      </w:pPr>
    </w:p>
    <w:p w:rsidR="00FB672D" w:rsidRPr="00B24871" w:rsidRDefault="00FB672D" w:rsidP="008D0B00">
      <w:pPr>
        <w:pStyle w:val="KeinLeerraum"/>
        <w:rPr>
          <w:rFonts w:cstheme="minorHAnsi"/>
          <w:b/>
        </w:rPr>
      </w:pPr>
      <w:r w:rsidRPr="00B24871">
        <w:rPr>
          <w:rFonts w:cstheme="minorHAnsi"/>
          <w:b/>
        </w:rPr>
        <w:t>Verhaltensregeln für die Diskussion</w:t>
      </w:r>
    </w:p>
    <w:p w:rsidR="005C0103" w:rsidRDefault="005C0103" w:rsidP="008D0B00">
      <w:pPr>
        <w:pStyle w:val="KeinLeerraum"/>
        <w:rPr>
          <w:rFonts w:cstheme="minorHAnsi"/>
        </w:rPr>
      </w:pPr>
    </w:p>
    <w:p w:rsidR="005C0103" w:rsidRDefault="005C0103" w:rsidP="008D0B00">
      <w:pPr>
        <w:pStyle w:val="KeinLeerraum"/>
        <w:numPr>
          <w:ilvl w:val="0"/>
          <w:numId w:val="2"/>
        </w:numPr>
      </w:pPr>
      <w:r>
        <w:t>Versuche die Sichtweise deiner Rolle authentisch zu vertreten!</w:t>
      </w:r>
    </w:p>
    <w:p w:rsidR="00FB672D" w:rsidRDefault="005C0103" w:rsidP="008D0B00">
      <w:pPr>
        <w:pStyle w:val="KeinLeerraum"/>
        <w:numPr>
          <w:ilvl w:val="0"/>
          <w:numId w:val="2"/>
        </w:numPr>
      </w:pPr>
      <w:r>
        <w:t>Notiere dir für deine Rolle Stichpunkte auf einer Karteikarte und nehme diese mit in die Diskussion!</w:t>
      </w:r>
    </w:p>
    <w:p w:rsidR="00FB672D" w:rsidRDefault="00FB672D" w:rsidP="008D0B00">
      <w:pPr>
        <w:pStyle w:val="KeinLeerraum"/>
        <w:numPr>
          <w:ilvl w:val="0"/>
          <w:numId w:val="2"/>
        </w:numPr>
      </w:pPr>
      <w:r>
        <w:t>Wenn du feststellst, dass jemand etwas nicht richtig darstellt oder fehlerha</w:t>
      </w:r>
      <w:r w:rsidR="005C0103">
        <w:t>ft argumentiert, korrigiere ihn, sobald du zu Wort kommst. Notiere dir evtl. den Fehler und spreche ihn später nochmals an!</w:t>
      </w:r>
    </w:p>
    <w:p w:rsidR="00FB672D" w:rsidRDefault="00FB672D" w:rsidP="008D0B00">
      <w:pPr>
        <w:pStyle w:val="KeinLeerraum"/>
        <w:numPr>
          <w:ilvl w:val="0"/>
          <w:numId w:val="2"/>
        </w:numPr>
      </w:pPr>
      <w:r>
        <w:t>Diejenigen, die nicht an der Podiumsdiskussion teilnehmen, bringen sich aktiv vom Publikum aus</w:t>
      </w:r>
      <w:r w:rsidR="005C0103">
        <w:t xml:space="preserve"> durch Wortmeldungen</w:t>
      </w:r>
      <w:r>
        <w:t xml:space="preserve"> ein. Das gilt insbesondere, wenn sie feststellen, dass ihre Rolle nicht ausreichend vertreten wird oder Informationen aus der Erarbeitungsphase vergessen werden. </w:t>
      </w:r>
      <w:r w:rsidR="005C0103">
        <w:t>Es soll aber nicht dazwischen gerufen werden!</w:t>
      </w:r>
    </w:p>
    <w:p w:rsidR="005C0103" w:rsidRDefault="00FB672D" w:rsidP="008D0B00">
      <w:pPr>
        <w:pStyle w:val="KeinLeerraum"/>
        <w:numPr>
          <w:ilvl w:val="0"/>
          <w:numId w:val="2"/>
        </w:numPr>
      </w:pPr>
      <w:r>
        <w:t>Werde nicht beleidigend!</w:t>
      </w:r>
    </w:p>
    <w:p w:rsidR="008D0B00" w:rsidRDefault="008D0B00" w:rsidP="008D0B00">
      <w:pPr>
        <w:pStyle w:val="KeinLeerraum"/>
      </w:pPr>
    </w:p>
    <w:p w:rsidR="005C0103" w:rsidRPr="00B24871" w:rsidRDefault="005C0103" w:rsidP="008D0B00">
      <w:pPr>
        <w:pStyle w:val="KeinLeerraum"/>
        <w:rPr>
          <w:b/>
        </w:rPr>
      </w:pPr>
      <w:r w:rsidRPr="00B24871">
        <w:rPr>
          <w:b/>
        </w:rPr>
        <w:t>Zeitlicher Ablauf der Diskussion:</w:t>
      </w:r>
    </w:p>
    <w:p w:rsidR="005C0103" w:rsidRDefault="005C0103" w:rsidP="008D0B00">
      <w:pPr>
        <w:pStyle w:val="KeinLeerraum"/>
      </w:pPr>
    </w:p>
    <w:p w:rsidR="005C0103" w:rsidRDefault="005C0103" w:rsidP="008D0B00">
      <w:pPr>
        <w:pStyle w:val="KeinLeerraum"/>
        <w:numPr>
          <w:ilvl w:val="0"/>
          <w:numId w:val="3"/>
        </w:numPr>
      </w:pPr>
      <w:r>
        <w:t>Vorstellung der beteiligten Gäste durch die Moderatorin/den Moderator.</w:t>
      </w:r>
    </w:p>
    <w:p w:rsidR="005C0103" w:rsidRDefault="005C0103" w:rsidP="008D0B00">
      <w:pPr>
        <w:pStyle w:val="KeinLeerraum"/>
        <w:numPr>
          <w:ilvl w:val="0"/>
          <w:numId w:val="3"/>
        </w:numPr>
      </w:pPr>
      <w:r>
        <w:t>Der Moderator spricht zur Eröffnung der Diskussion den Nachhaltigkeitsexperten direkt an.</w:t>
      </w:r>
    </w:p>
    <w:p w:rsidR="005C0103" w:rsidRDefault="005C0103" w:rsidP="008D0B00">
      <w:pPr>
        <w:pStyle w:val="KeinLeerraum"/>
        <w:numPr>
          <w:ilvl w:val="0"/>
          <w:numId w:val="3"/>
        </w:numPr>
      </w:pPr>
      <w:r>
        <w:t>Der Moderator leitet die Diskussion dadurch, dass er die verschiedenen Gäste zu Wort kommen lässt.</w:t>
      </w:r>
    </w:p>
    <w:p w:rsidR="005C0103" w:rsidRDefault="005C0103" w:rsidP="008D0B00">
      <w:pPr>
        <w:pStyle w:val="KeinLeerraum"/>
        <w:numPr>
          <w:ilvl w:val="0"/>
          <w:numId w:val="3"/>
        </w:numPr>
      </w:pPr>
      <w:r>
        <w:t>Fragen aus dem Publikum werden gestellt.</w:t>
      </w:r>
    </w:p>
    <w:p w:rsidR="00B10E6A" w:rsidRDefault="005C0103" w:rsidP="008D0B00">
      <w:pPr>
        <w:pStyle w:val="KeinLeerraum"/>
        <w:numPr>
          <w:ilvl w:val="0"/>
          <w:numId w:val="3"/>
        </w:numPr>
      </w:pPr>
      <w:r>
        <w:t>Die Moderatorin/der Moderator beendet die Diskussion mit einem Schlusswort.</w:t>
      </w:r>
      <w:r w:rsidR="00117BB4" w:rsidRPr="005C0103">
        <w:rPr>
          <w:rFonts w:cstheme="minorHAnsi"/>
        </w:rPr>
        <w:tab/>
      </w:r>
      <w:r w:rsidR="00117BB4" w:rsidRPr="005C0103">
        <w:rPr>
          <w:rFonts w:cstheme="minorHAnsi"/>
        </w:rPr>
        <w:tab/>
      </w:r>
      <w:r w:rsidR="00117BB4" w:rsidRPr="005C0103">
        <w:rPr>
          <w:rFonts w:cstheme="minorHAnsi"/>
        </w:rPr>
        <w:tab/>
      </w:r>
      <w:r w:rsidR="00117BB4" w:rsidRPr="005C0103">
        <w:rPr>
          <w:rFonts w:cstheme="minorHAnsi"/>
        </w:rPr>
        <w:tab/>
      </w:r>
    </w:p>
    <w:sectPr w:rsidR="00B10E6A" w:rsidSect="00FE6F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5624"/>
    <w:multiLevelType w:val="hybridMultilevel"/>
    <w:tmpl w:val="C428D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F423B"/>
    <w:multiLevelType w:val="hybridMultilevel"/>
    <w:tmpl w:val="2DE4E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C3D01"/>
    <w:multiLevelType w:val="hybridMultilevel"/>
    <w:tmpl w:val="3C2CC6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64FC1"/>
    <w:multiLevelType w:val="hybridMultilevel"/>
    <w:tmpl w:val="B4469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0766C"/>
    <w:multiLevelType w:val="hybridMultilevel"/>
    <w:tmpl w:val="DBD2B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85C4A"/>
    <w:multiLevelType w:val="hybridMultilevel"/>
    <w:tmpl w:val="9E3CD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117BB4"/>
    <w:rsid w:val="00057FF5"/>
    <w:rsid w:val="00065765"/>
    <w:rsid w:val="00117BB4"/>
    <w:rsid w:val="001237F5"/>
    <w:rsid w:val="00142329"/>
    <w:rsid w:val="002262C7"/>
    <w:rsid w:val="003A140D"/>
    <w:rsid w:val="003F6F69"/>
    <w:rsid w:val="00427EE8"/>
    <w:rsid w:val="00455DFA"/>
    <w:rsid w:val="00457A46"/>
    <w:rsid w:val="00457D84"/>
    <w:rsid w:val="00535E2E"/>
    <w:rsid w:val="00566B59"/>
    <w:rsid w:val="005C0103"/>
    <w:rsid w:val="005D3968"/>
    <w:rsid w:val="005D6B85"/>
    <w:rsid w:val="00684EC6"/>
    <w:rsid w:val="006F6422"/>
    <w:rsid w:val="00835F26"/>
    <w:rsid w:val="008D0B00"/>
    <w:rsid w:val="009349A6"/>
    <w:rsid w:val="00954DE4"/>
    <w:rsid w:val="009906B8"/>
    <w:rsid w:val="00B24871"/>
    <w:rsid w:val="00C1700E"/>
    <w:rsid w:val="00C72177"/>
    <w:rsid w:val="00D25B95"/>
    <w:rsid w:val="00D85959"/>
    <w:rsid w:val="00DB307C"/>
    <w:rsid w:val="00FA5533"/>
    <w:rsid w:val="00FB672D"/>
    <w:rsid w:val="00FE6F8F"/>
    <w:rsid w:val="00FF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6F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0103"/>
    <w:pPr>
      <w:ind w:left="720"/>
      <w:contextualSpacing/>
    </w:pPr>
  </w:style>
  <w:style w:type="paragraph" w:styleId="KeinLeerraum">
    <w:name w:val="No Spacing"/>
    <w:uiPriority w:val="1"/>
    <w:qFormat/>
    <w:rsid w:val="008D0B00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9B33-4D2E-4029-8FCD-B7279CCD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Jokmin</dc:creator>
  <cp:lastModifiedBy>mareike wessel</cp:lastModifiedBy>
  <cp:revision>3</cp:revision>
  <cp:lastPrinted>2010-02-25T11:01:00Z</cp:lastPrinted>
  <dcterms:created xsi:type="dcterms:W3CDTF">2010-03-02T10:53:00Z</dcterms:created>
  <dcterms:modified xsi:type="dcterms:W3CDTF">2010-03-19T12:24:00Z</dcterms:modified>
</cp:coreProperties>
</file>